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5E" w:rsidRDefault="00C30C5E" w:rsidP="00C30C5E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  <w:lang w:val="ru-RU"/>
        </w:rPr>
        <w:drawing>
          <wp:inline distT="0" distB="0" distL="0" distR="0">
            <wp:extent cx="581025" cy="69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C5E" w:rsidRDefault="00C30C5E" w:rsidP="00C30C5E">
      <w:pPr>
        <w:pStyle w:val="a3"/>
      </w:pPr>
      <w:r>
        <w:t>КОРОСТИШІВСЬКА МІСЬКА РАДА</w:t>
      </w:r>
    </w:p>
    <w:p w:rsidR="00C30C5E" w:rsidRDefault="00C30C5E" w:rsidP="00C30C5E">
      <w:pPr>
        <w:pStyle w:val="a3"/>
      </w:pPr>
      <w:r>
        <w:t>ВИКОНАВЧИЙ КОМІТЕТ</w:t>
      </w:r>
    </w:p>
    <w:p w:rsidR="00C30C5E" w:rsidRDefault="00C30C5E" w:rsidP="00C30C5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м.Коростишів</w:t>
      </w:r>
    </w:p>
    <w:p w:rsidR="00C30C5E" w:rsidRDefault="00C30C5E" w:rsidP="00C30C5E">
      <w:pPr>
        <w:jc w:val="center"/>
      </w:pPr>
    </w:p>
    <w:p w:rsidR="00C30C5E" w:rsidRDefault="00C30C5E" w:rsidP="00C30C5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C30C5E" w:rsidRDefault="00C30C5E" w:rsidP="00C30C5E">
      <w:pPr>
        <w:jc w:val="center"/>
        <w:rPr>
          <w:b/>
          <w:sz w:val="16"/>
          <w:szCs w:val="16"/>
        </w:rPr>
      </w:pPr>
    </w:p>
    <w:p w:rsidR="00C30C5E" w:rsidRDefault="00C30C5E" w:rsidP="00C30C5E">
      <w:pPr>
        <w:jc w:val="center"/>
        <w:rPr>
          <w:b/>
          <w:sz w:val="16"/>
          <w:szCs w:val="16"/>
        </w:rPr>
      </w:pPr>
    </w:p>
    <w:p w:rsidR="00C30C5E" w:rsidRDefault="00C30C5E" w:rsidP="00C30C5E">
      <w:pPr>
        <w:jc w:val="both"/>
        <w:rPr>
          <w:b/>
          <w:sz w:val="28"/>
          <w:szCs w:val="28"/>
        </w:rPr>
      </w:pPr>
      <w:r>
        <w:rPr>
          <w:b/>
          <w:sz w:val="16"/>
          <w:szCs w:val="16"/>
        </w:rPr>
        <w:t>___________________________</w:t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  <w:t xml:space="preserve">                        </w:t>
      </w:r>
      <w:r w:rsidR="00F73CCA">
        <w:rPr>
          <w:b/>
          <w:sz w:val="28"/>
          <w:szCs w:val="28"/>
        </w:rPr>
        <w:t xml:space="preserve"> </w:t>
      </w:r>
      <w:r w:rsidR="00AD7E9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№_________</w:t>
      </w:r>
    </w:p>
    <w:p w:rsidR="00C30C5E" w:rsidRDefault="00C30C5E" w:rsidP="00C30C5E">
      <w:pPr>
        <w:pStyle w:val="1"/>
        <w:tabs>
          <w:tab w:val="left" w:pos="622"/>
        </w:tabs>
        <w:jc w:val="both"/>
        <w:rPr>
          <w:b/>
          <w:sz w:val="16"/>
          <w:szCs w:val="16"/>
          <w:lang w:val="uk-UA"/>
        </w:rPr>
      </w:pPr>
      <w:r>
        <w:rPr>
          <w:sz w:val="28"/>
          <w:szCs w:val="28"/>
          <w:lang w:val="uk-UA"/>
        </w:rPr>
        <w:tab/>
      </w:r>
    </w:p>
    <w:p w:rsidR="00C30C5E" w:rsidRDefault="00C30C5E" w:rsidP="00C30C5E">
      <w:pPr>
        <w:pStyle w:val="1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Про хід виконання заходів по</w:t>
      </w:r>
    </w:p>
    <w:p w:rsidR="00C30C5E" w:rsidRDefault="00C30C5E" w:rsidP="00C30C5E">
      <w:pPr>
        <w:pStyle w:val="1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>підготовці житлово-комунального</w:t>
      </w:r>
    </w:p>
    <w:p w:rsidR="00C30C5E" w:rsidRDefault="00C30C5E" w:rsidP="00C30C5E">
      <w:pPr>
        <w:pStyle w:val="1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господарства та соціальної сфери </w:t>
      </w:r>
    </w:p>
    <w:p w:rsidR="00C30C5E" w:rsidRDefault="00C30C5E" w:rsidP="00C30C5E">
      <w:pPr>
        <w:pStyle w:val="1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до роботи в осінньо-зимовий </w:t>
      </w:r>
    </w:p>
    <w:p w:rsidR="00C30C5E" w:rsidRDefault="00C30C5E" w:rsidP="00C30C5E">
      <w:pPr>
        <w:pStyle w:val="1"/>
        <w:jc w:val="both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>період 2023-2024 року</w:t>
      </w:r>
    </w:p>
    <w:p w:rsidR="00C30C5E" w:rsidRDefault="00C30C5E" w:rsidP="00C30C5E">
      <w:pPr>
        <w:pStyle w:val="1"/>
        <w:jc w:val="both"/>
        <w:rPr>
          <w:sz w:val="28"/>
          <w:szCs w:val="28"/>
          <w:lang w:val="uk-UA"/>
        </w:rPr>
      </w:pPr>
    </w:p>
    <w:p w:rsidR="00C30C5E" w:rsidRDefault="00C30C5E" w:rsidP="00C30C5E">
      <w:pPr>
        <w:pStyle w:val="1"/>
        <w:ind w:firstLine="709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Заслухавши інформацію про хід виконання заходів по підготовці житлово-комунального господарства та соціальної сфери до роботи в осінньо-зимовий період 2023-2024 року, з метою забезпечення стабільного функціонування об’єктів міської ради в період погіршення погодних умов та керуючись </w:t>
      </w:r>
      <w:r>
        <w:rPr>
          <w:iCs/>
          <w:color w:val="000000"/>
          <w:sz w:val="27"/>
          <w:szCs w:val="27"/>
          <w:shd w:val="clear" w:color="auto" w:fill="FFFFFF"/>
          <w:lang w:val="uk-UA"/>
        </w:rPr>
        <w:t>п.п.</w:t>
      </w:r>
      <w:r>
        <w:rPr>
          <w:iCs/>
          <w:color w:val="FFFFFF" w:themeColor="background1"/>
          <w:sz w:val="27"/>
          <w:szCs w:val="27"/>
          <w:shd w:val="clear" w:color="auto" w:fill="FFFFFF"/>
          <w:lang w:val="uk-UA"/>
        </w:rPr>
        <w:t>_</w:t>
      </w:r>
      <w:r>
        <w:rPr>
          <w:iCs/>
          <w:color w:val="000000"/>
          <w:sz w:val="27"/>
          <w:szCs w:val="27"/>
          <w:shd w:val="clear" w:color="auto" w:fill="FFFFFF"/>
          <w:lang w:val="uk-UA"/>
        </w:rPr>
        <w:t>1 п. «а» ч. 1 ст.30</w:t>
      </w:r>
      <w:r>
        <w:rPr>
          <w:sz w:val="27"/>
          <w:szCs w:val="27"/>
          <w:lang w:val="uk-UA"/>
        </w:rPr>
        <w:t xml:space="preserve"> Закону України «Про місцеве самоврядування в Україні» виконавчий комітет міської ради </w:t>
      </w:r>
    </w:p>
    <w:p w:rsidR="00C30C5E" w:rsidRDefault="00C30C5E" w:rsidP="00C30C5E">
      <w:pPr>
        <w:pStyle w:val="1"/>
        <w:jc w:val="both"/>
        <w:rPr>
          <w:lang w:val="uk-UA"/>
        </w:rPr>
      </w:pPr>
    </w:p>
    <w:p w:rsidR="00C30C5E" w:rsidRDefault="00C30C5E" w:rsidP="00C30C5E">
      <w:pPr>
        <w:pStyle w:val="1"/>
        <w:jc w:val="both"/>
        <w:rPr>
          <w:b/>
          <w:sz w:val="27"/>
          <w:szCs w:val="27"/>
          <w:lang w:val="uk-UA"/>
        </w:rPr>
      </w:pPr>
      <w:r>
        <w:rPr>
          <w:b/>
          <w:sz w:val="27"/>
          <w:szCs w:val="27"/>
          <w:lang w:val="uk-UA"/>
        </w:rPr>
        <w:t>ВИРІШИВ:</w:t>
      </w:r>
    </w:p>
    <w:p w:rsidR="00C30C5E" w:rsidRDefault="00C30C5E" w:rsidP="00C30C5E">
      <w:pPr>
        <w:pStyle w:val="1"/>
        <w:jc w:val="both"/>
        <w:rPr>
          <w:lang w:val="uk-UA"/>
        </w:rPr>
      </w:pPr>
    </w:p>
    <w:p w:rsidR="002A0964" w:rsidRDefault="00C30C5E" w:rsidP="00C30C5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1. Інформацію «Про хід виконання заходів з підготовки  господарського комплексу та об’єктів соціальної сфери до роботи в осінньо-зимовий період 2023-2024 років на території населених пунктів Коростишівської міської ради» взяти до відома (додається). </w:t>
      </w:r>
    </w:p>
    <w:p w:rsidR="00C30C5E" w:rsidRDefault="00C30C5E" w:rsidP="00C30C5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 </w:t>
      </w:r>
    </w:p>
    <w:p w:rsidR="00C30C5E" w:rsidRDefault="00C30C5E" w:rsidP="00C30C5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2. Утворити робочу групу для здійснення контролю за станом проходження опалювального сезону, попередження та забезпечення своєчасного реагування на надзвичайні ситуації під час осінньо-зимового періоду 2023-2024 років на території міської ради у наступному складі:</w:t>
      </w:r>
    </w:p>
    <w:p w:rsidR="00C30C5E" w:rsidRDefault="00C30C5E" w:rsidP="00C30C5E">
      <w:pPr>
        <w:jc w:val="both"/>
        <w:rPr>
          <w:sz w:val="16"/>
          <w:szCs w:val="16"/>
        </w:rPr>
      </w:pP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085"/>
        <w:gridCol w:w="257"/>
        <w:gridCol w:w="27"/>
        <w:gridCol w:w="283"/>
        <w:gridCol w:w="5812"/>
      </w:tblGrid>
      <w:tr w:rsidR="00C30C5E" w:rsidTr="00740EA9">
        <w:tc>
          <w:tcPr>
            <w:tcW w:w="3342" w:type="dxa"/>
            <w:gridSpan w:val="2"/>
            <w:hideMark/>
          </w:tcPr>
          <w:p w:rsidR="00C30C5E" w:rsidRDefault="00FE6F1C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КОХАН </w:t>
            </w:r>
          </w:p>
          <w:p w:rsidR="00FE6F1C" w:rsidRDefault="00FE6F1C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Іван Михайлович</w:t>
            </w:r>
          </w:p>
          <w:p w:rsidR="00C30C5E" w:rsidRDefault="00C30C5E">
            <w:pPr>
              <w:rPr>
                <w:sz w:val="27"/>
                <w:szCs w:val="27"/>
                <w:lang w:eastAsia="en-US"/>
              </w:rPr>
            </w:pPr>
          </w:p>
        </w:tc>
        <w:tc>
          <w:tcPr>
            <w:tcW w:w="310" w:type="dxa"/>
            <w:gridSpan w:val="2"/>
            <w:hideMark/>
          </w:tcPr>
          <w:p w:rsidR="00C30C5E" w:rsidRDefault="00C30C5E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5812" w:type="dxa"/>
          </w:tcPr>
          <w:p w:rsidR="00C30C5E" w:rsidRDefault="00FE6F1C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міський голова</w:t>
            </w:r>
            <w:r w:rsidR="00C30C5E">
              <w:rPr>
                <w:sz w:val="27"/>
                <w:szCs w:val="27"/>
                <w:lang w:eastAsia="en-US"/>
              </w:rPr>
              <w:t>, голова робочої групи;</w:t>
            </w:r>
          </w:p>
          <w:p w:rsidR="00C30C5E" w:rsidRDefault="00C30C5E">
            <w:pPr>
              <w:rPr>
                <w:sz w:val="16"/>
                <w:szCs w:val="16"/>
                <w:lang w:eastAsia="en-US"/>
              </w:rPr>
            </w:pPr>
          </w:p>
        </w:tc>
      </w:tr>
      <w:tr w:rsidR="00C30C5E" w:rsidTr="00740EA9">
        <w:tc>
          <w:tcPr>
            <w:tcW w:w="3342" w:type="dxa"/>
            <w:gridSpan w:val="2"/>
            <w:hideMark/>
          </w:tcPr>
          <w:p w:rsidR="00C30C5E" w:rsidRDefault="00C30C5E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КРАВЧУК</w:t>
            </w:r>
          </w:p>
          <w:p w:rsidR="00C30C5E" w:rsidRDefault="00C30C5E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Сергій Анатолійович</w:t>
            </w:r>
          </w:p>
        </w:tc>
        <w:tc>
          <w:tcPr>
            <w:tcW w:w="310" w:type="dxa"/>
            <w:gridSpan w:val="2"/>
            <w:hideMark/>
          </w:tcPr>
          <w:p w:rsidR="00C30C5E" w:rsidRDefault="00C30C5E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C30C5E" w:rsidRDefault="00C30C5E">
            <w:pPr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головний спеціаліст відділу економічного розвитку, житлово-комунального господарства та благоустрою міської ради, секретар робочої групи.</w:t>
            </w:r>
          </w:p>
        </w:tc>
      </w:tr>
      <w:tr w:rsidR="00C30C5E" w:rsidTr="00740EA9">
        <w:tc>
          <w:tcPr>
            <w:tcW w:w="9464" w:type="dxa"/>
            <w:gridSpan w:val="5"/>
          </w:tcPr>
          <w:p w:rsidR="00C30C5E" w:rsidRDefault="00C30C5E">
            <w:pPr>
              <w:jc w:val="center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center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Члени робочої групи:</w:t>
            </w:r>
          </w:p>
          <w:p w:rsidR="00C30C5E" w:rsidRDefault="00C30C5E">
            <w:pPr>
              <w:jc w:val="center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РОМАНЮК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Микола Володимирович</w:t>
            </w:r>
          </w:p>
        </w:tc>
        <w:tc>
          <w:tcPr>
            <w:tcW w:w="284" w:type="dxa"/>
            <w:gridSpan w:val="2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начальник </w:t>
            </w:r>
            <w:proofErr w:type="spellStart"/>
            <w:r>
              <w:rPr>
                <w:sz w:val="27"/>
                <w:szCs w:val="27"/>
                <w:lang w:eastAsia="en-US"/>
              </w:rPr>
              <w:t>Коростишівського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РС УДСНС України у Житомирській області (за згодою);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ПОТАПЕНКО 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Микола Володимирович</w:t>
            </w:r>
          </w:p>
        </w:tc>
        <w:tc>
          <w:tcPr>
            <w:tcW w:w="284" w:type="dxa"/>
            <w:gridSpan w:val="2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директор </w:t>
            </w:r>
            <w:proofErr w:type="spellStart"/>
            <w:r>
              <w:rPr>
                <w:sz w:val="27"/>
                <w:szCs w:val="27"/>
                <w:lang w:eastAsia="en-US"/>
              </w:rPr>
              <w:t>КП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«</w:t>
            </w:r>
            <w:proofErr w:type="spellStart"/>
            <w:r>
              <w:rPr>
                <w:sz w:val="27"/>
                <w:szCs w:val="27"/>
                <w:lang w:eastAsia="en-US"/>
              </w:rPr>
              <w:t>Коростишівська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комунальна служба»;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ЧЕРНЯВСЬКИЙ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proofErr w:type="spellStart"/>
            <w:r>
              <w:rPr>
                <w:sz w:val="27"/>
                <w:szCs w:val="27"/>
                <w:lang w:eastAsia="en-US"/>
              </w:rPr>
              <w:t>Вячеслав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Вікторович</w:t>
            </w:r>
          </w:p>
        </w:tc>
        <w:tc>
          <w:tcPr>
            <w:tcW w:w="284" w:type="dxa"/>
            <w:gridSpan w:val="2"/>
            <w:hideMark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директора </w:t>
            </w:r>
            <w:proofErr w:type="spellStart"/>
            <w:r>
              <w:rPr>
                <w:sz w:val="27"/>
                <w:szCs w:val="27"/>
                <w:lang w:eastAsia="en-US"/>
              </w:rPr>
              <w:t>КП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«Коростишівський комунальник»;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СНІТКО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Віктор Георгійович</w:t>
            </w:r>
          </w:p>
        </w:tc>
        <w:tc>
          <w:tcPr>
            <w:tcW w:w="284" w:type="dxa"/>
            <w:gridSpan w:val="2"/>
            <w:hideMark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директор МКП «Водоканал»;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RP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ВЕСЕЛОВСЬКИЙ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Олександр Борисович</w:t>
            </w:r>
          </w:p>
        </w:tc>
        <w:tc>
          <w:tcPr>
            <w:tcW w:w="284" w:type="dxa"/>
            <w:gridSpan w:val="2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головний лікар КНП "</w:t>
            </w:r>
            <w:proofErr w:type="spellStart"/>
            <w:r>
              <w:rPr>
                <w:sz w:val="27"/>
                <w:szCs w:val="27"/>
                <w:lang w:eastAsia="en-US"/>
              </w:rPr>
              <w:t>Коростишівська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центральна районна лікарня ім. Д.І. </w:t>
            </w:r>
            <w:proofErr w:type="spellStart"/>
            <w:r>
              <w:rPr>
                <w:sz w:val="27"/>
                <w:szCs w:val="27"/>
                <w:lang w:eastAsia="en-US"/>
              </w:rPr>
              <w:t>Потєхіна</w:t>
            </w:r>
            <w:proofErr w:type="spellEnd"/>
            <w:r>
              <w:rPr>
                <w:sz w:val="27"/>
                <w:szCs w:val="27"/>
                <w:lang w:eastAsia="en-US"/>
              </w:rPr>
              <w:t>" Коростишівської міської ради;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ПЕТРЕНКО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Інна Миколаївна</w:t>
            </w:r>
          </w:p>
        </w:tc>
        <w:tc>
          <w:tcPr>
            <w:tcW w:w="284" w:type="dxa"/>
            <w:gridSpan w:val="2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proofErr w:type="spellStart"/>
            <w:r>
              <w:rPr>
                <w:sz w:val="27"/>
                <w:szCs w:val="27"/>
                <w:lang w:eastAsia="en-US"/>
              </w:rPr>
              <w:t>т.в.о</w:t>
            </w:r>
            <w:proofErr w:type="spellEnd"/>
            <w:r>
              <w:rPr>
                <w:sz w:val="27"/>
                <w:szCs w:val="27"/>
                <w:lang w:eastAsia="en-US"/>
              </w:rPr>
              <w:t>. головного лікаря (керівника) КНП "Центр первинної медико-санітарної допомоги" Коростишівської міської ради;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ДЖАМАН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Ігор Васильович </w:t>
            </w:r>
          </w:p>
        </w:tc>
        <w:tc>
          <w:tcPr>
            <w:tcW w:w="284" w:type="dxa"/>
            <w:gridSpan w:val="2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начальник відділу освіти, молоді та спорту                                                         міської ради;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ХМЕЛЬОВА</w:t>
            </w:r>
          </w:p>
          <w:p w:rsidR="00C30C5E" w:rsidRDefault="00EA2D22" w:rsidP="00100781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Олена </w:t>
            </w:r>
            <w:r w:rsidR="00100781">
              <w:rPr>
                <w:sz w:val="27"/>
                <w:szCs w:val="27"/>
                <w:lang w:eastAsia="en-US"/>
              </w:rPr>
              <w:t>Леонідівна</w:t>
            </w:r>
            <w:r>
              <w:rPr>
                <w:sz w:val="27"/>
                <w:szCs w:val="27"/>
                <w:lang w:eastAsia="en-US"/>
              </w:rPr>
              <w:t xml:space="preserve"> </w:t>
            </w:r>
          </w:p>
        </w:tc>
        <w:tc>
          <w:tcPr>
            <w:tcW w:w="284" w:type="dxa"/>
            <w:gridSpan w:val="2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начальник відділу культури та туризму                                                           міської ради;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ВЕРНИГОРА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Іван Федорович</w:t>
            </w:r>
          </w:p>
        </w:tc>
        <w:tc>
          <w:tcPr>
            <w:tcW w:w="284" w:type="dxa"/>
            <w:gridSpan w:val="2"/>
            <w:hideMark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староста </w:t>
            </w:r>
            <w:proofErr w:type="spellStart"/>
            <w:r>
              <w:rPr>
                <w:sz w:val="27"/>
                <w:szCs w:val="27"/>
                <w:lang w:eastAsia="en-US"/>
              </w:rPr>
              <w:t>Щигліївського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</w:t>
            </w:r>
            <w:proofErr w:type="spellStart"/>
            <w:r>
              <w:rPr>
                <w:sz w:val="27"/>
                <w:szCs w:val="27"/>
                <w:lang w:eastAsia="en-US"/>
              </w:rPr>
              <w:t>старостинського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округу;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ДЕМ</w:t>
            </w:r>
            <w:r w:rsidR="00EA2D22">
              <w:rPr>
                <w:sz w:val="27"/>
                <w:szCs w:val="27"/>
                <w:lang w:eastAsia="en-US"/>
              </w:rPr>
              <w:t>’</w:t>
            </w:r>
            <w:r>
              <w:rPr>
                <w:sz w:val="27"/>
                <w:szCs w:val="27"/>
                <w:lang w:eastAsia="en-US"/>
              </w:rPr>
              <w:t>ЯНЧУК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Володимир Анатолійович</w:t>
            </w:r>
          </w:p>
        </w:tc>
        <w:tc>
          <w:tcPr>
            <w:tcW w:w="284" w:type="dxa"/>
            <w:gridSpan w:val="2"/>
            <w:hideMark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староста </w:t>
            </w:r>
            <w:proofErr w:type="spellStart"/>
            <w:r>
              <w:rPr>
                <w:sz w:val="27"/>
                <w:szCs w:val="27"/>
                <w:lang w:eastAsia="en-US"/>
              </w:rPr>
              <w:t>Вільнянського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</w:t>
            </w:r>
            <w:proofErr w:type="spellStart"/>
            <w:r>
              <w:rPr>
                <w:sz w:val="27"/>
                <w:szCs w:val="27"/>
                <w:lang w:eastAsia="en-US"/>
              </w:rPr>
              <w:t>старостинського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округу;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EA2D22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ДУБИЧЕНКО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Михайло Васильович</w:t>
            </w:r>
          </w:p>
        </w:tc>
        <w:tc>
          <w:tcPr>
            <w:tcW w:w="284" w:type="dxa"/>
            <w:gridSpan w:val="2"/>
            <w:hideMark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староста </w:t>
            </w:r>
            <w:proofErr w:type="spellStart"/>
            <w:r>
              <w:rPr>
                <w:sz w:val="27"/>
                <w:szCs w:val="27"/>
                <w:lang w:eastAsia="en-US"/>
              </w:rPr>
              <w:t>Кропивнянського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</w:t>
            </w:r>
            <w:proofErr w:type="spellStart"/>
            <w:r>
              <w:rPr>
                <w:sz w:val="27"/>
                <w:szCs w:val="27"/>
                <w:lang w:eastAsia="en-US"/>
              </w:rPr>
              <w:t>старостинського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округу;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Д</w:t>
            </w:r>
            <w:r w:rsidR="00EA2D22">
              <w:rPr>
                <w:sz w:val="27"/>
                <w:szCs w:val="27"/>
                <w:lang w:eastAsia="en-US"/>
              </w:rPr>
              <w:t>УХНЕВИЧ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Олена Олександрівна</w:t>
            </w:r>
          </w:p>
        </w:tc>
        <w:tc>
          <w:tcPr>
            <w:tcW w:w="284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1D5F6F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староста Квітневого </w:t>
            </w:r>
            <w:proofErr w:type="spellStart"/>
            <w:r>
              <w:rPr>
                <w:sz w:val="27"/>
                <w:szCs w:val="27"/>
                <w:lang w:eastAsia="en-US"/>
              </w:rPr>
              <w:t>старостинського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округу;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Т</w:t>
            </w:r>
            <w:r w:rsidR="00EA2D22">
              <w:rPr>
                <w:sz w:val="27"/>
                <w:szCs w:val="27"/>
                <w:lang w:eastAsia="en-US"/>
              </w:rPr>
              <w:t>ОМАШЕВСЬКА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Марія Олександрівна</w:t>
            </w:r>
          </w:p>
        </w:tc>
        <w:tc>
          <w:tcPr>
            <w:tcW w:w="284" w:type="dxa"/>
            <w:gridSpan w:val="2"/>
            <w:hideMark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староста </w:t>
            </w:r>
            <w:proofErr w:type="spellStart"/>
            <w:r>
              <w:rPr>
                <w:sz w:val="27"/>
                <w:szCs w:val="27"/>
                <w:lang w:eastAsia="en-US"/>
              </w:rPr>
              <w:t>Стрижівського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</w:t>
            </w:r>
            <w:proofErr w:type="spellStart"/>
            <w:r>
              <w:rPr>
                <w:sz w:val="27"/>
                <w:szCs w:val="27"/>
                <w:lang w:eastAsia="en-US"/>
              </w:rPr>
              <w:t>старостинського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округу;</w:t>
            </w:r>
          </w:p>
          <w:p w:rsidR="00C30C5E" w:rsidRDefault="00C30C5E">
            <w:pPr>
              <w:jc w:val="both"/>
              <w:rPr>
                <w:sz w:val="8"/>
                <w:szCs w:val="8"/>
                <w:lang w:eastAsia="en-US"/>
              </w:rPr>
            </w:pPr>
          </w:p>
        </w:tc>
      </w:tr>
      <w:tr w:rsidR="00C30C5E" w:rsidTr="00740EA9">
        <w:tc>
          <w:tcPr>
            <w:tcW w:w="3085" w:type="dxa"/>
            <w:hideMark/>
          </w:tcPr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Х</w:t>
            </w:r>
            <w:r w:rsidR="00EA2D22">
              <w:rPr>
                <w:sz w:val="27"/>
                <w:szCs w:val="27"/>
                <w:lang w:eastAsia="en-US"/>
              </w:rPr>
              <w:t>ОМ</w:t>
            </w:r>
            <w:r>
              <w:rPr>
                <w:sz w:val="27"/>
                <w:szCs w:val="27"/>
                <w:lang w:eastAsia="en-US"/>
              </w:rPr>
              <w:t>’</w:t>
            </w:r>
            <w:r w:rsidR="00EA2D22">
              <w:rPr>
                <w:sz w:val="27"/>
                <w:szCs w:val="27"/>
                <w:lang w:eastAsia="en-US"/>
              </w:rPr>
              <w:t>ЯК</w:t>
            </w: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Василь Іванович</w:t>
            </w:r>
          </w:p>
        </w:tc>
        <w:tc>
          <w:tcPr>
            <w:tcW w:w="284" w:type="dxa"/>
            <w:gridSpan w:val="2"/>
            <w:hideMark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>-</w:t>
            </w:r>
          </w:p>
        </w:tc>
        <w:tc>
          <w:tcPr>
            <w:tcW w:w="6095" w:type="dxa"/>
            <w:gridSpan w:val="2"/>
          </w:tcPr>
          <w:p w:rsidR="001D5F6F" w:rsidRDefault="001D5F6F">
            <w:pPr>
              <w:jc w:val="both"/>
              <w:rPr>
                <w:sz w:val="27"/>
                <w:szCs w:val="27"/>
                <w:lang w:eastAsia="en-US"/>
              </w:rPr>
            </w:pPr>
          </w:p>
          <w:p w:rsidR="00C30C5E" w:rsidRDefault="00C30C5E">
            <w:pPr>
              <w:jc w:val="both"/>
              <w:rPr>
                <w:sz w:val="27"/>
                <w:szCs w:val="27"/>
                <w:lang w:eastAsia="en-US"/>
              </w:rPr>
            </w:pPr>
            <w:r>
              <w:rPr>
                <w:sz w:val="27"/>
                <w:szCs w:val="27"/>
                <w:lang w:eastAsia="en-US"/>
              </w:rPr>
              <w:t xml:space="preserve">староста </w:t>
            </w:r>
            <w:proofErr w:type="spellStart"/>
            <w:r>
              <w:rPr>
                <w:sz w:val="27"/>
                <w:szCs w:val="27"/>
                <w:lang w:eastAsia="en-US"/>
              </w:rPr>
              <w:t>Більковецького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</w:t>
            </w:r>
            <w:proofErr w:type="spellStart"/>
            <w:r>
              <w:rPr>
                <w:sz w:val="27"/>
                <w:szCs w:val="27"/>
                <w:lang w:eastAsia="en-US"/>
              </w:rPr>
              <w:t>старостинського</w:t>
            </w:r>
            <w:proofErr w:type="spellEnd"/>
            <w:r>
              <w:rPr>
                <w:sz w:val="27"/>
                <w:szCs w:val="27"/>
                <w:lang w:eastAsia="en-US"/>
              </w:rPr>
              <w:t xml:space="preserve"> округу.</w:t>
            </w:r>
            <w:r w:rsidR="00762C78">
              <w:rPr>
                <w:sz w:val="27"/>
                <w:szCs w:val="27"/>
                <w:lang w:eastAsia="en-US"/>
              </w:rPr>
              <w:t xml:space="preserve"> </w:t>
            </w:r>
          </w:p>
        </w:tc>
      </w:tr>
    </w:tbl>
    <w:p w:rsidR="00C30C5E" w:rsidRDefault="00C30C5E" w:rsidP="00C30C5E">
      <w:pPr>
        <w:jc w:val="both"/>
        <w:rPr>
          <w:sz w:val="20"/>
          <w:szCs w:val="20"/>
        </w:rPr>
      </w:pPr>
    </w:p>
    <w:p w:rsidR="00C30C5E" w:rsidRDefault="00C30C5E" w:rsidP="00C30C5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3. Керівникам закладів освіти, культури, охорони здоров’я, об’єктів соціальної сфери, комунальних підприємств та старостам </w:t>
      </w:r>
      <w:proofErr w:type="spellStart"/>
      <w:r>
        <w:rPr>
          <w:sz w:val="27"/>
          <w:szCs w:val="27"/>
        </w:rPr>
        <w:t>старостинських</w:t>
      </w:r>
      <w:proofErr w:type="spellEnd"/>
      <w:r>
        <w:rPr>
          <w:sz w:val="27"/>
          <w:szCs w:val="27"/>
        </w:rPr>
        <w:t xml:space="preserve"> округів Коростишівської міської ради завершити в повному об’ємі виконання робіт</w:t>
      </w:r>
      <w:r w:rsidR="002A0964">
        <w:rPr>
          <w:sz w:val="27"/>
          <w:szCs w:val="27"/>
        </w:rPr>
        <w:t>,</w:t>
      </w:r>
      <w:r>
        <w:rPr>
          <w:sz w:val="27"/>
          <w:szCs w:val="27"/>
        </w:rPr>
        <w:t xml:space="preserve"> передбачених Планом заходів з підготовки господарського комплексу та об’єктів соціальної сфери до роботи в осінньо-зимовий період 2023-2024 року.</w:t>
      </w:r>
    </w:p>
    <w:p w:rsidR="002A0964" w:rsidRDefault="002A0964" w:rsidP="00C30C5E">
      <w:pPr>
        <w:ind w:firstLine="709"/>
        <w:jc w:val="both"/>
        <w:rPr>
          <w:sz w:val="27"/>
          <w:szCs w:val="27"/>
        </w:rPr>
      </w:pPr>
    </w:p>
    <w:p w:rsidR="00C30C5E" w:rsidRDefault="00C30C5E" w:rsidP="00C30C5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4. Контроль за виконанням рішення залишаю за собою.</w:t>
      </w:r>
    </w:p>
    <w:p w:rsidR="00C30C5E" w:rsidRDefault="00C30C5E" w:rsidP="00C30C5E">
      <w:pPr>
        <w:jc w:val="both"/>
        <w:rPr>
          <w:sz w:val="27"/>
          <w:szCs w:val="27"/>
        </w:rPr>
      </w:pPr>
    </w:p>
    <w:p w:rsidR="00C30C5E" w:rsidRDefault="00C30C5E" w:rsidP="00C30C5E">
      <w:pPr>
        <w:jc w:val="both"/>
        <w:rPr>
          <w:sz w:val="27"/>
          <w:szCs w:val="27"/>
        </w:rPr>
      </w:pPr>
    </w:p>
    <w:p w:rsidR="00C30C5E" w:rsidRDefault="00C30C5E" w:rsidP="00C30C5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Міський голова                                                                             </w:t>
      </w:r>
      <w:r w:rsidR="002A0964">
        <w:rPr>
          <w:sz w:val="27"/>
          <w:szCs w:val="27"/>
        </w:rPr>
        <w:t xml:space="preserve">     </w:t>
      </w:r>
      <w:r>
        <w:rPr>
          <w:sz w:val="27"/>
          <w:szCs w:val="27"/>
        </w:rPr>
        <w:t xml:space="preserve">   </w:t>
      </w:r>
      <w:r w:rsidR="002A0964">
        <w:rPr>
          <w:sz w:val="27"/>
          <w:szCs w:val="27"/>
        </w:rPr>
        <w:t xml:space="preserve">    </w:t>
      </w:r>
      <w:r>
        <w:rPr>
          <w:sz w:val="27"/>
          <w:szCs w:val="27"/>
        </w:rPr>
        <w:t>Іван КОХАН</w:t>
      </w:r>
    </w:p>
    <w:p w:rsidR="00D67504" w:rsidRDefault="00D67504"/>
    <w:p w:rsidR="00FE6F1C" w:rsidRDefault="00FE6F1C"/>
    <w:p w:rsidR="00FE6F1C" w:rsidRDefault="00FE6F1C"/>
    <w:p w:rsidR="00FE6F1C" w:rsidRDefault="00FE6F1C"/>
    <w:p w:rsidR="00FE6F1C" w:rsidRDefault="00FE6F1C"/>
    <w:p w:rsidR="00FE6F1C" w:rsidRDefault="00FE6F1C"/>
    <w:p w:rsidR="00FE6F1C" w:rsidRDefault="00FE6F1C">
      <w:bookmarkStart w:id="0" w:name="_GoBack"/>
      <w:bookmarkEnd w:id="0"/>
    </w:p>
    <w:sectPr w:rsidR="00FE6F1C" w:rsidSect="00C93C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C073F"/>
    <w:multiLevelType w:val="hybridMultilevel"/>
    <w:tmpl w:val="F37EEA92"/>
    <w:lvl w:ilvl="0" w:tplc="2C6CA2B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4D14161"/>
    <w:multiLevelType w:val="hybridMultilevel"/>
    <w:tmpl w:val="2DF81202"/>
    <w:lvl w:ilvl="0" w:tplc="18B6759A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71B625B"/>
    <w:multiLevelType w:val="hybridMultilevel"/>
    <w:tmpl w:val="DEB20798"/>
    <w:lvl w:ilvl="0" w:tplc="B98015F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19AC"/>
    <w:rsid w:val="00100781"/>
    <w:rsid w:val="00116254"/>
    <w:rsid w:val="001D5F6F"/>
    <w:rsid w:val="002561CF"/>
    <w:rsid w:val="002A0964"/>
    <w:rsid w:val="006F7B1B"/>
    <w:rsid w:val="00717C0D"/>
    <w:rsid w:val="00740EA9"/>
    <w:rsid w:val="00762C78"/>
    <w:rsid w:val="007A475B"/>
    <w:rsid w:val="007D5853"/>
    <w:rsid w:val="008D0559"/>
    <w:rsid w:val="00934811"/>
    <w:rsid w:val="00A82572"/>
    <w:rsid w:val="00A87745"/>
    <w:rsid w:val="00AD7E93"/>
    <w:rsid w:val="00C30C5E"/>
    <w:rsid w:val="00C93CE8"/>
    <w:rsid w:val="00D27A5F"/>
    <w:rsid w:val="00D67504"/>
    <w:rsid w:val="00D76944"/>
    <w:rsid w:val="00D97C23"/>
    <w:rsid w:val="00DB7EA2"/>
    <w:rsid w:val="00EA2D22"/>
    <w:rsid w:val="00EF19AC"/>
    <w:rsid w:val="00F73CCA"/>
    <w:rsid w:val="00FE6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0C5E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C30C5E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Обычный1"/>
    <w:uiPriority w:val="99"/>
    <w:rsid w:val="00C30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C30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30C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0C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Normal (Web)"/>
    <w:basedOn w:val="a"/>
    <w:uiPriority w:val="99"/>
    <w:semiHidden/>
    <w:unhideWhenUsed/>
    <w:rsid w:val="00FE6F1C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FE6F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бычный2"/>
    <w:uiPriority w:val="99"/>
    <w:rsid w:val="00FE6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30C5E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C30C5E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paragraph" w:customStyle="1" w:styleId="1">
    <w:name w:val="Обычный1"/>
    <w:uiPriority w:val="99"/>
    <w:rsid w:val="00C30C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C30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30C5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0C5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8">
    <w:name w:val="Normal (Web)"/>
    <w:basedOn w:val="a"/>
    <w:uiPriority w:val="99"/>
    <w:semiHidden/>
    <w:unhideWhenUsed/>
    <w:rsid w:val="00FE6F1C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FE6F1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бычный2"/>
    <w:uiPriority w:val="99"/>
    <w:rsid w:val="00FE6F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0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15CBD-9E8A-4E63-9862-ECC55E0AC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2023-10-11T12:01:00Z</cp:lastPrinted>
  <dcterms:created xsi:type="dcterms:W3CDTF">2023-10-13T07:04:00Z</dcterms:created>
  <dcterms:modified xsi:type="dcterms:W3CDTF">2023-10-13T07:04:00Z</dcterms:modified>
</cp:coreProperties>
</file>